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8C" w:rsidRDefault="00001B8C" w:rsidP="00001B8C">
      <w:r>
        <w:rPr>
          <w:noProof/>
        </w:rPr>
        <w:drawing>
          <wp:anchor distT="0" distB="0" distL="114300" distR="114300" simplePos="0" relativeHeight="251658240" behindDoc="0" locked="0" layoutInCell="1" allowOverlap="1" wp14:anchorId="44E2EBB5" wp14:editId="5079670E">
            <wp:simplePos x="0" y="0"/>
            <wp:positionH relativeFrom="column">
              <wp:posOffset>1143000</wp:posOffset>
            </wp:positionH>
            <wp:positionV relativeFrom="paragraph">
              <wp:posOffset>-762000</wp:posOffset>
            </wp:positionV>
            <wp:extent cx="3733800" cy="2696210"/>
            <wp:effectExtent l="0" t="0" r="0" b="8890"/>
            <wp:wrapNone/>
            <wp:docPr id="3" name="Picture 3" descr="จองสนามกอล์ฟ อัลไพน์ กอล์ฟ รีสอร์ท เชียงใหม่ (Alpine Golf Resort ChiangMai)  | โปรโมชั่น กรีนฟี แคดดี้ รถกอล์ฟ เบอร์โทร แผนที่ สนามกอล์ฟ | Golf course in 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จองสนามกอล์ฟ อัลไพน์ กอล์ฟ รีสอร์ท เชียงใหม่ (Alpine Golf Resort ChiangMai)  | โปรโมชั่น กรีนฟี แคดดี้ รถกอล์ฟ เบอร์โทร แผนที่ สนามกอล์ฟ | Golf course in  Thai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B8C" w:rsidRDefault="00001B8C" w:rsidP="00001B8C"/>
    <w:p w:rsidR="00001B8C" w:rsidRDefault="00001B8C" w:rsidP="00001B8C"/>
    <w:p w:rsidR="00001B8C" w:rsidRDefault="00001B8C" w:rsidP="00001B8C"/>
    <w:p w:rsidR="00001B8C" w:rsidRDefault="00001B8C" w:rsidP="00001B8C"/>
    <w:p w:rsidR="00001B8C" w:rsidRDefault="00001B8C" w:rsidP="00001B8C"/>
    <w:p w:rsidR="00E75B00" w:rsidRDefault="00E75B00" w:rsidP="00011974">
      <w:pPr>
        <w:jc w:val="center"/>
        <w:rPr>
          <w:b/>
          <w:bCs/>
        </w:rPr>
      </w:pPr>
    </w:p>
    <w:p w:rsidR="00EF265B" w:rsidRPr="00EF265B" w:rsidRDefault="00EF265B" w:rsidP="00EF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Chiang Mai Golf Holiday</w:t>
      </w:r>
    </w:p>
    <w:p w:rsidR="00EF265B" w:rsidRPr="00EF265B" w:rsidRDefault="00EF265B" w:rsidP="00EF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Day 1 - Arrival 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Arrival Chiang Mai airport and transfer to hotel.</w:t>
      </w:r>
    </w:p>
    <w:p w:rsidR="00EF265B" w:rsidRPr="00EF265B" w:rsidRDefault="00EF265B" w:rsidP="00EF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Day 2 - Golf at </w:t>
      </w: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Resort Chiang Mai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t> (site of 2013/4 Asian Tour events is best conditioned Chiang Mai course). 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  <w:t>Day 3 - Golf at </w:t>
      </w: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Mai </w:t>
      </w:r>
      <w:proofErr w:type="spellStart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Natural Resort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Mai </w:t>
      </w:r>
      <w:proofErr w:type="spellStart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Inthanon</w:t>
      </w:r>
      <w:proofErr w:type="spellEnd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Natural Resort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t> (top course with views of Thailand's tallest peak). 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  <w:t>Day 4 - Golf at </w:t>
      </w: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Chiang Mai Highlands Golf and Spa Resort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t> (#1 course in Chiang Mai; highly recommended). 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</w:r>
      <w:r w:rsidRPr="00EF265B">
        <w:rPr>
          <w:rFonts w:ascii="Times New Roman" w:eastAsia="Times New Roman" w:hAnsi="Times New Roman" w:cs="Times New Roman"/>
          <w:sz w:val="24"/>
          <w:szCs w:val="24"/>
        </w:rPr>
        <w:br/>
        <w:t>Day 5 - Departure 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Transfer to Chiang Mai airport for departure.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t>Chiang Mai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t>5 Days </w:t>
      </w:r>
      <w:r w:rsidRPr="00EF265B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D08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65B">
        <w:rPr>
          <w:rFonts w:ascii="Times New Roman" w:eastAsia="Times New Roman" w:hAnsi="Times New Roman" w:cs="Times New Roman"/>
          <w:sz w:val="24"/>
          <w:szCs w:val="24"/>
        </w:rPr>
        <w:t>600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All airport and golf course transfers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Local knowledge, expertise and support throughout trip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EF265B" w:rsidRPr="00EF265B" w:rsidRDefault="00EF265B" w:rsidP="00EF2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265B" w:rsidRPr="00EF265B" w:rsidRDefault="00EF265B" w:rsidP="00EF26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EF265B" w:rsidRPr="00EF265B" w:rsidRDefault="00EF265B" w:rsidP="00EF26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  <w:r w:rsidRPr="00EF26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265B" w:rsidRPr="00EF265B" w:rsidRDefault="00EF265B" w:rsidP="00EF26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EF265B">
        <w:rPr>
          <w:rFonts w:ascii="Times New Roman" w:eastAsia="Times New Roman" w:hAnsi="Times New Roman" w:cs="Times New Roman"/>
          <w:sz w:val="24"/>
          <w:szCs w:val="24"/>
        </w:rPr>
        <w:t>Duangtawan</w:t>
      </w:r>
      <w:proofErr w:type="spellEnd"/>
      <w:r w:rsidRPr="00EF265B">
        <w:rPr>
          <w:rFonts w:ascii="Times New Roman" w:eastAsia="Times New Roman" w:hAnsi="Times New Roman" w:cs="Times New Roman"/>
          <w:sz w:val="24"/>
          <w:szCs w:val="24"/>
        </w:rPr>
        <w:t xml:space="preserve"> Hotel Chiang Mai</w:t>
      </w:r>
    </w:p>
    <w:p w:rsidR="00EF265B" w:rsidRPr="00EF265B" w:rsidRDefault="00EF265B" w:rsidP="00EF26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4 Star De Naga Chiang Mai</w:t>
      </w:r>
    </w:p>
    <w:p w:rsidR="00EF265B" w:rsidRPr="00EF265B" w:rsidRDefault="00EF265B" w:rsidP="00EF26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EF265B">
        <w:rPr>
          <w:rFonts w:ascii="Times New Roman" w:eastAsia="Times New Roman" w:hAnsi="Times New Roman" w:cs="Times New Roman"/>
          <w:sz w:val="24"/>
          <w:szCs w:val="24"/>
        </w:rPr>
        <w:t>Anantara</w:t>
      </w:r>
      <w:proofErr w:type="spellEnd"/>
      <w:r w:rsidRPr="00EF265B">
        <w:rPr>
          <w:rFonts w:ascii="Times New Roman" w:eastAsia="Times New Roman" w:hAnsi="Times New Roman" w:cs="Times New Roman"/>
          <w:sz w:val="24"/>
          <w:szCs w:val="24"/>
        </w:rPr>
        <w:t xml:space="preserve"> Chiang Mai Resort &amp; Spa</w:t>
      </w:r>
    </w:p>
    <w:p w:rsidR="00EF265B" w:rsidRPr="00EF265B" w:rsidRDefault="00EF265B" w:rsidP="00EF26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5B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BD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265B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EF265B" w:rsidRPr="00011974" w:rsidRDefault="00EF265B" w:rsidP="00011974">
      <w:pPr>
        <w:jc w:val="center"/>
      </w:pPr>
    </w:p>
    <w:sectPr w:rsidR="00EF265B" w:rsidRPr="0001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F4" w:rsidRDefault="000A49F4" w:rsidP="00001B8C">
      <w:pPr>
        <w:spacing w:after="0" w:line="240" w:lineRule="auto"/>
      </w:pPr>
      <w:r>
        <w:separator/>
      </w:r>
    </w:p>
  </w:endnote>
  <w:endnote w:type="continuationSeparator" w:id="0">
    <w:p w:rsidR="000A49F4" w:rsidRDefault="000A49F4" w:rsidP="0000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F4" w:rsidRDefault="000A49F4" w:rsidP="00001B8C">
      <w:pPr>
        <w:spacing w:after="0" w:line="240" w:lineRule="auto"/>
      </w:pPr>
      <w:r>
        <w:separator/>
      </w:r>
    </w:p>
  </w:footnote>
  <w:footnote w:type="continuationSeparator" w:id="0">
    <w:p w:rsidR="000A49F4" w:rsidRDefault="000A49F4" w:rsidP="0000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77"/>
    <w:multiLevelType w:val="multilevel"/>
    <w:tmpl w:val="1A0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D03A5"/>
    <w:multiLevelType w:val="multilevel"/>
    <w:tmpl w:val="E39E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37D3A"/>
    <w:multiLevelType w:val="multilevel"/>
    <w:tmpl w:val="D24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A2BE1"/>
    <w:multiLevelType w:val="multilevel"/>
    <w:tmpl w:val="1D1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03106"/>
    <w:multiLevelType w:val="multilevel"/>
    <w:tmpl w:val="DB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42F43"/>
    <w:multiLevelType w:val="multilevel"/>
    <w:tmpl w:val="B6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01B8C"/>
    <w:rsid w:val="00011974"/>
    <w:rsid w:val="000A49F4"/>
    <w:rsid w:val="00657455"/>
    <w:rsid w:val="00BD087A"/>
    <w:rsid w:val="00DA3417"/>
    <w:rsid w:val="00E75B00"/>
    <w:rsid w:val="00EB7138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2021-06-23T02:43:00Z</dcterms:created>
  <dcterms:modified xsi:type="dcterms:W3CDTF">2021-08-31T05:58:00Z</dcterms:modified>
</cp:coreProperties>
</file>