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4" w:rsidRPr="00212B51" w:rsidRDefault="001A51F4" w:rsidP="001A51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noProof/>
        </w:rPr>
        <w:drawing>
          <wp:inline distT="0" distB="0" distL="0" distR="0" wp14:anchorId="603A01B5" wp14:editId="2C605818">
            <wp:extent cx="4524315" cy="2150347"/>
            <wp:effectExtent l="0" t="0" r="0" b="2540"/>
            <wp:docPr id="6" name="Picture 6" descr="https://pwt.co.th/images/product/small-PWT2021062460d407cfb74b3AlNFzViRMv1624508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wt.co.th/images/product/small-PWT2021062460d407cfb74b3AlNFzViRMv16245083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47" cy="21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CB" w:rsidRDefault="005F7BCB" w:rsidP="001A5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F7BCB" w:rsidRDefault="005F7BCB" w:rsidP="005F7B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7BCB" w:rsidRPr="005F7BCB" w:rsidRDefault="005F7BCB" w:rsidP="005F7BCB">
      <w:pPr>
        <w:pStyle w:val="NormalWeb"/>
        <w:jc w:val="center"/>
      </w:pPr>
      <w:r w:rsidRPr="005F7BCB">
        <w:rPr>
          <w:b/>
          <w:bCs/>
          <w:sz w:val="27"/>
          <w:szCs w:val="27"/>
        </w:rPr>
        <w:t>Golf Tour Package Itinerary for the Phuket Golf Resort &amp; Yacht Package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Arrival Phuket International Airport and transfer to your luxury villa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> (a local long-time favorite for its unique, fun &amp; fair design). 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</w: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Free day at leisure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</w: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Yacht Tour 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Full day </w:t>
      </w:r>
      <w:proofErr w:type="spellStart"/>
      <w:r w:rsidRPr="005F7BCB">
        <w:rPr>
          <w:rFonts w:ascii="Times New Roman" w:eastAsia="Times New Roman" w:hAnsi="Times New Roman" w:cs="Times New Roman"/>
          <w:sz w:val="24"/>
          <w:szCs w:val="24"/>
        </w:rPr>
        <w:t>Andara</w:t>
      </w:r>
      <w:proofErr w:type="spellEnd"/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Yacht Experience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</w:r>
      <w:r w:rsidRPr="005F7BCB">
        <w:rPr>
          <w:rFonts w:ascii="Times New Roman" w:eastAsia="Times New Roman" w:hAnsi="Times New Roman" w:cs="Times New Roman"/>
          <w:sz w:val="24"/>
          <w:szCs w:val="24"/>
        </w:rPr>
        <w:br/>
      </w: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Free day at leisure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3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8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Leave your villa and transfer to Phuket International Airport.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5F7BCB">
        <w:rPr>
          <w:rFonts w:ascii="Times New Roman" w:eastAsia="Times New Roman" w:hAnsi="Times New Roman" w:cs="Times New Roman"/>
          <w:sz w:val="24"/>
          <w:szCs w:val="24"/>
        </w:rPr>
        <w:t> 8 Days </w:t>
      </w:r>
      <w:r w:rsidRPr="005F7BCB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5F7BCB">
        <w:rPr>
          <w:rFonts w:ascii="Times New Roman" w:eastAsia="Times New Roman" w:hAnsi="Times New Roman" w:cs="Times New Roman"/>
          <w:sz w:val="24"/>
          <w:szCs w:val="24"/>
        </w:rPr>
        <w:t> 64</w:t>
      </w:r>
      <w:r w:rsidR="00E943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7 x nights in Terrace Suite with breakfast at the Silk Restaurant or in-Villa room service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4 x rounds of golf (Red Mountain, Blue Canyon, Canyon Lakes and Laguna Golf), cart included at Red Mountain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Private airport  transfers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Golf course transfers to and from all courses via private high top VIP touring van or equivalent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Golf hotline staffed by knowledgeable English and Thai speaking service personnel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All taxes and compulsory service charges included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Complimentary Island Tour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Complimentary Wi-Fi internet access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A complimentary reflexology spa treatment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Welcome drinks and daily fruit plate</w:t>
      </w:r>
    </w:p>
    <w:p w:rsidR="005F7BCB" w:rsidRPr="005F7BCB" w:rsidRDefault="005F7BCB" w:rsidP="005F7B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Late check out until 4.00 pm, (subject to availability)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5F7BCB" w:rsidRPr="005F7BCB" w:rsidRDefault="005F7BCB" w:rsidP="005F7B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5F7BCB" w:rsidRPr="005F7BCB" w:rsidRDefault="005F7BCB" w:rsidP="005F7B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5F7BCB" w:rsidRPr="005F7BCB" w:rsidRDefault="005F7BCB" w:rsidP="005F7B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5F7BCB" w:rsidRPr="005F7BCB" w:rsidRDefault="005F7BCB" w:rsidP="005F7B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5F7BCB" w:rsidRPr="005F7BCB" w:rsidRDefault="005F7BCB" w:rsidP="005F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5F7BCB" w:rsidRPr="005F7BCB" w:rsidRDefault="005F7BCB" w:rsidP="005F7B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5F7BCB">
        <w:rPr>
          <w:rFonts w:ascii="Times New Roman" w:eastAsia="Times New Roman" w:hAnsi="Times New Roman" w:cs="Times New Roman"/>
          <w:sz w:val="24"/>
          <w:szCs w:val="24"/>
        </w:rPr>
        <w:t>Andara</w:t>
      </w:r>
      <w:proofErr w:type="spellEnd"/>
      <w:r w:rsidRPr="005F7BCB">
        <w:rPr>
          <w:rFonts w:ascii="Times New Roman" w:eastAsia="Times New Roman" w:hAnsi="Times New Roman" w:cs="Times New Roman"/>
          <w:sz w:val="24"/>
          <w:szCs w:val="24"/>
        </w:rPr>
        <w:t xml:space="preserve"> Resort &amp; Villas</w:t>
      </w:r>
    </w:p>
    <w:p w:rsidR="005F7BCB" w:rsidRPr="005F7BCB" w:rsidRDefault="005F7BCB" w:rsidP="005F7B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1A51F4" w:rsidRPr="005F7BCB" w:rsidRDefault="005F7BCB" w:rsidP="00E9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F7BCB">
        <w:rPr>
          <w:rFonts w:ascii="Times New Roman" w:eastAsia="Times New Roman" w:hAnsi="Times New Roman" w:cs="Times New Roman"/>
          <w:sz w:val="24"/>
          <w:szCs w:val="24"/>
        </w:rPr>
        <w:t>Please, note that we have numerous villas and golf resorts available that can be easily combined with this suggested Phuket golf holiday package.</w:t>
      </w:r>
      <w:bookmarkStart w:id="0" w:name="_GoBack"/>
      <w:bookmarkEnd w:id="0"/>
    </w:p>
    <w:sectPr w:rsidR="001A51F4" w:rsidRPr="005F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77F"/>
    <w:multiLevelType w:val="multilevel"/>
    <w:tmpl w:val="383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499D"/>
    <w:multiLevelType w:val="multilevel"/>
    <w:tmpl w:val="863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91294"/>
    <w:multiLevelType w:val="multilevel"/>
    <w:tmpl w:val="B53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04407"/>
    <w:multiLevelType w:val="multilevel"/>
    <w:tmpl w:val="F3A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23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22"/>
  </w:num>
  <w:num w:numId="20">
    <w:abstractNumId w:val="21"/>
  </w:num>
  <w:num w:numId="21">
    <w:abstractNumId w:val="0"/>
  </w:num>
  <w:num w:numId="22">
    <w:abstractNumId w:val="11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A51F4"/>
    <w:rsid w:val="00212B51"/>
    <w:rsid w:val="00215228"/>
    <w:rsid w:val="003B78D7"/>
    <w:rsid w:val="005F7BCB"/>
    <w:rsid w:val="00631C30"/>
    <w:rsid w:val="00836FB6"/>
    <w:rsid w:val="00C76AC4"/>
    <w:rsid w:val="00E345DD"/>
    <w:rsid w:val="00E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2021-06-25T02:50:00Z</dcterms:created>
  <dcterms:modified xsi:type="dcterms:W3CDTF">2021-08-31T06:15:00Z</dcterms:modified>
</cp:coreProperties>
</file>